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FA1B04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华意压缩机（荆州）有限公司</w:t>
      </w:r>
    </w:p>
    <w:p w14:paraId="2A06CAD3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招聘人员公示</w:t>
      </w:r>
    </w:p>
    <w:p w14:paraId="31DF6A49">
      <w:pPr>
        <w:pStyle w:val="9"/>
      </w:pPr>
    </w:p>
    <w:p w14:paraId="5C616A16">
      <w:pPr>
        <w:spacing w:line="576" w:lineRule="exact"/>
        <w:ind w:firstLine="640" w:firstLineChars="20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根据</w:t>
      </w:r>
      <w:r>
        <w:rPr>
          <w:rFonts w:hint="eastAsia" w:ascii="仿宋" w:hAnsi="仿宋" w:eastAsia="仿宋" w:cs="宋体"/>
          <w:sz w:val="32"/>
          <w:szCs w:val="32"/>
        </w:rPr>
        <w:t>华意压缩机（荆州）有限</w:t>
      </w:r>
      <w:r>
        <w:rPr>
          <w:rFonts w:hint="eastAsia" w:ascii="仿宋" w:hAnsi="仿宋" w:eastAsia="仿宋" w:cs="仿宋_GB2312"/>
          <w:sz w:val="32"/>
          <w:szCs w:val="32"/>
        </w:rPr>
        <w:t>公司经营管理需要,发布了相关招聘信息，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市场营销部招聘国内销售员1人，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期间收到简历</w:t>
      </w:r>
      <w:r>
        <w:rPr>
          <w:rFonts w:ascii="仿宋" w:hAnsi="仿宋" w:eastAsia="仿宋" w:cs="仿宋_GB2312"/>
          <w:color w:val="auto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_GB2312"/>
          <w:color w:val="auto"/>
          <w:sz w:val="32"/>
          <w:szCs w:val="32"/>
        </w:rPr>
        <w:t>份</w:t>
      </w:r>
      <w:r>
        <w:rPr>
          <w:rFonts w:hint="eastAsia" w:ascii="仿宋" w:hAnsi="仿宋" w:eastAsia="仿宋" w:cs="仿宋_GB2312"/>
          <w:sz w:val="32"/>
          <w:szCs w:val="32"/>
        </w:rPr>
        <w:t>，经资格审查、面试、体检等程序，以下人员满足录用条件，现予以公示，具体情况</w:t>
      </w:r>
      <w:r>
        <w:rPr>
          <w:rFonts w:hint="eastAsia" w:ascii="仿宋" w:hAnsi="仿宋" w:eastAsia="仿宋" w:cs="宋体"/>
          <w:sz w:val="32"/>
          <w:szCs w:val="32"/>
        </w:rPr>
        <w:t>见附表。</w:t>
      </w:r>
    </w:p>
    <w:p w14:paraId="08E8B908">
      <w:bookmarkStart w:id="0" w:name="_GoBack"/>
      <w:bookmarkEnd w:id="0"/>
    </w:p>
    <w:p w14:paraId="7E38F552">
      <w:pPr>
        <w:spacing w:line="24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 w14:paraId="20002A8E">
      <w:pPr>
        <w:spacing w:line="5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公示期为：202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_GB2312"/>
          <w:sz w:val="32"/>
          <w:szCs w:val="32"/>
        </w:rPr>
        <w:t>日至202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_GB2312"/>
          <w:sz w:val="32"/>
          <w:szCs w:val="32"/>
        </w:rPr>
        <w:t>年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_GB2312"/>
          <w:sz w:val="32"/>
          <w:szCs w:val="32"/>
        </w:rPr>
        <w:t>月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_GB2312"/>
          <w:sz w:val="32"/>
          <w:szCs w:val="32"/>
        </w:rPr>
        <w:t>日。公示期间，如有异议，请以电话、信函等方式向公司监察部门反映。</w:t>
      </w:r>
    </w:p>
    <w:p w14:paraId="4154AD1B">
      <w:pPr>
        <w:spacing w:line="576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联系咨询：公司办公室</w:t>
      </w:r>
    </w:p>
    <w:p w14:paraId="0FD2A521">
      <w:pPr>
        <w:spacing w:line="576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监督投诉：0716-8303019</w:t>
      </w:r>
    </w:p>
    <w:p w14:paraId="65057B18">
      <w:pPr>
        <w:spacing w:line="576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监督邮箱：</w:t>
      </w:r>
      <w:r>
        <w:fldChar w:fldCharType="begin"/>
      </w:r>
      <w:r>
        <w:instrText xml:space="preserve"> HYPERLINK "mailto:jingliban@hyccjz.com" </w:instrText>
      </w:r>
      <w:r>
        <w:fldChar w:fldCharType="separate"/>
      </w:r>
      <w:r>
        <w:rPr>
          <w:rStyle w:val="17"/>
          <w:rFonts w:ascii="仿宋" w:hAnsi="仿宋" w:eastAsia="仿宋" w:cs="仿宋_GB2312"/>
          <w:sz w:val="32"/>
          <w:szCs w:val="32"/>
        </w:rPr>
        <w:t>jingliban@hyccjz.com</w:t>
      </w:r>
      <w:r>
        <w:rPr>
          <w:rStyle w:val="17"/>
          <w:rFonts w:ascii="仿宋" w:hAnsi="仿宋" w:eastAsia="仿宋" w:cs="仿宋_GB2312"/>
          <w:sz w:val="32"/>
          <w:szCs w:val="32"/>
        </w:rPr>
        <w:fldChar w:fldCharType="end"/>
      </w:r>
    </w:p>
    <w:p w14:paraId="03A1ED4B">
      <w:pPr>
        <w:pStyle w:val="9"/>
      </w:pPr>
    </w:p>
    <w:p w14:paraId="6DB6C53E">
      <w:pPr>
        <w:spacing w:line="560" w:lineRule="exact"/>
        <w:jc w:val="center"/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 xml:space="preserve">               </w:t>
      </w:r>
    </w:p>
    <w:p w14:paraId="1B047F90">
      <w:pPr>
        <w:spacing w:line="560" w:lineRule="exact"/>
        <w:jc w:val="center"/>
        <w:rPr>
          <w:rFonts w:ascii="宋体" w:hAnsi="宋体" w:cs="宋体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 xml:space="preserve">                         </w:t>
      </w:r>
      <w:r>
        <w:rPr>
          <w:rFonts w:hint="eastAsia" w:ascii="宋体" w:hAnsi="宋体" w:cs="宋体"/>
          <w:sz w:val="32"/>
          <w:szCs w:val="32"/>
        </w:rPr>
        <w:t>运营人事部</w:t>
      </w:r>
    </w:p>
    <w:p w14:paraId="7553691B">
      <w:pPr>
        <w:pStyle w:val="9"/>
        <w:spacing w:after="0" w:line="560" w:lineRule="exact"/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 xml:space="preserve">                                 202</w:t>
      </w:r>
      <w:r>
        <w:rPr>
          <w:rFonts w:hint="eastAsia" w:ascii="宋体" w:hAnsi="宋体" w:eastAsia="仿宋_GB2312" w:cs="宋体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仿宋_GB2312"/>
          <w:sz w:val="32"/>
          <w:szCs w:val="32"/>
        </w:rPr>
        <w:t>年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 w:cs="仿宋_GB2312"/>
          <w:sz w:val="32"/>
          <w:szCs w:val="32"/>
        </w:rPr>
        <w:t>月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仿宋_GB2312"/>
          <w:sz w:val="32"/>
          <w:szCs w:val="32"/>
        </w:rPr>
        <w:t>日</w:t>
      </w:r>
    </w:p>
    <w:p w14:paraId="2AD9ED32"/>
    <w:p w14:paraId="0A14D0E5">
      <w:pPr>
        <w:pStyle w:val="9"/>
      </w:pPr>
    </w:p>
    <w:p w14:paraId="69F4CEF3"/>
    <w:p w14:paraId="7EA3C0AE"/>
    <w:p w14:paraId="791C6970">
      <w:pPr>
        <w:pStyle w:val="9"/>
      </w:pPr>
    </w:p>
    <w:p w14:paraId="03453204">
      <w:pPr>
        <w:rPr>
          <w:rFonts w:hint="eastAsia"/>
        </w:rPr>
      </w:pPr>
    </w:p>
    <w:p w14:paraId="490723E1"/>
    <w:p w14:paraId="518743A2">
      <w:pPr>
        <w:pStyle w:val="9"/>
        <w:rPr>
          <w:b/>
        </w:rPr>
      </w:pPr>
      <w:r>
        <w:rPr>
          <w:rFonts w:hint="eastAsia"/>
          <w:b/>
        </w:rPr>
        <w:t>附件:华意压缩机（荆州）有限公司招聘人员基本信息</w:t>
      </w:r>
    </w:p>
    <w:tbl>
      <w:tblPr>
        <w:tblStyle w:val="13"/>
        <w:tblW w:w="11088" w:type="dxa"/>
        <w:tblInd w:w="-10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"/>
        <w:gridCol w:w="1062"/>
        <w:gridCol w:w="862"/>
        <w:gridCol w:w="2322"/>
        <w:gridCol w:w="816"/>
        <w:gridCol w:w="667"/>
        <w:gridCol w:w="617"/>
        <w:gridCol w:w="566"/>
        <w:gridCol w:w="717"/>
        <w:gridCol w:w="883"/>
        <w:gridCol w:w="1084"/>
        <w:gridCol w:w="1116"/>
      </w:tblGrid>
      <w:tr w14:paraId="47082B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EA5B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序号</w:t>
            </w:r>
          </w:p>
        </w:tc>
        <w:tc>
          <w:tcPr>
            <w:tcW w:w="10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2BCB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部门</w:t>
            </w: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78D6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岗位名称</w:t>
            </w:r>
          </w:p>
        </w:tc>
        <w:tc>
          <w:tcPr>
            <w:tcW w:w="2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50EF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岗位任职要求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C1EC1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拟录用 人选</w:t>
            </w:r>
          </w:p>
        </w:tc>
        <w:tc>
          <w:tcPr>
            <w:tcW w:w="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4C85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综合成绩排名</w:t>
            </w:r>
          </w:p>
        </w:tc>
        <w:tc>
          <w:tcPr>
            <w:tcW w:w="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93C24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性别</w:t>
            </w:r>
          </w:p>
        </w:tc>
        <w:tc>
          <w:tcPr>
            <w:tcW w:w="5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AF092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籍贯</w:t>
            </w:r>
          </w:p>
        </w:tc>
        <w:tc>
          <w:tcPr>
            <w:tcW w:w="7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22BA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年龄</w:t>
            </w: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9D97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学历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D4B3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毕业院校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02CDB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专业</w:t>
            </w:r>
          </w:p>
        </w:tc>
      </w:tr>
      <w:tr w14:paraId="6E5979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BEF00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FABB5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市场营销部</w:t>
            </w:r>
          </w:p>
        </w:tc>
        <w:tc>
          <w:tcPr>
            <w:tcW w:w="8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DCB09"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国内销售员</w:t>
            </w:r>
          </w:p>
        </w:tc>
        <w:tc>
          <w:tcPr>
            <w:tcW w:w="23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9953F1"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hAnsi="宋体" w:cs="Arial"/>
                <w:color w:val="auto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16"/>
                <w:szCs w:val="16"/>
                <w:lang w:eastAsia="zh-CN"/>
              </w:rPr>
              <w:t>完成固定客户、常规产品的销售工作，</w:t>
            </w:r>
            <w:r>
              <w:rPr>
                <w:rFonts w:hint="eastAsia" w:ascii="宋体" w:hAnsi="宋体" w:cs="Arial"/>
                <w:color w:val="auto"/>
                <w:sz w:val="16"/>
                <w:szCs w:val="16"/>
                <w:lang w:val="en-US" w:eastAsia="zh-CN"/>
              </w:rPr>
              <w:t xml:space="preserve">配合完成本片区的年度销售任务。 </w:t>
            </w:r>
          </w:p>
          <w:p w14:paraId="0AD88A85">
            <w:pPr>
              <w:widowControl/>
              <w:numPr>
                <w:ilvl w:val="0"/>
                <w:numId w:val="1"/>
              </w:numPr>
              <w:jc w:val="left"/>
              <w:rPr>
                <w:rFonts w:hint="default" w:ascii="宋体" w:hAnsi="宋体" w:cs="Arial"/>
                <w:color w:val="auto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16"/>
                <w:szCs w:val="16"/>
                <w:lang w:eastAsia="zh-CN"/>
              </w:rPr>
              <w:t>根据合同约定，</w:t>
            </w:r>
            <w:r>
              <w:rPr>
                <w:rFonts w:hint="eastAsia" w:ascii="宋体" w:hAnsi="宋体" w:cs="Arial"/>
                <w:color w:val="auto"/>
                <w:sz w:val="16"/>
                <w:szCs w:val="16"/>
                <w:lang w:val="en-US" w:eastAsia="zh-CN"/>
              </w:rPr>
              <w:t>配合</w:t>
            </w:r>
            <w:r>
              <w:rPr>
                <w:rFonts w:hint="eastAsia" w:ascii="宋体" w:hAnsi="宋体" w:cs="Arial"/>
                <w:color w:val="auto"/>
                <w:sz w:val="16"/>
                <w:szCs w:val="16"/>
                <w:lang w:eastAsia="zh-CN"/>
              </w:rPr>
              <w:t>完成货款回收的工作，</w:t>
            </w:r>
            <w:r>
              <w:rPr>
                <w:rFonts w:hint="eastAsia" w:ascii="宋体" w:hAnsi="宋体" w:cs="Arial"/>
                <w:color w:val="auto"/>
                <w:sz w:val="16"/>
                <w:szCs w:val="16"/>
                <w:lang w:val="en-US" w:eastAsia="zh-CN"/>
              </w:rPr>
              <w:t>以保证回款率。</w:t>
            </w:r>
          </w:p>
          <w:p w14:paraId="5BB13D21">
            <w:pPr>
              <w:widowControl/>
              <w:numPr>
                <w:ilvl w:val="0"/>
                <w:numId w:val="1"/>
              </w:numPr>
              <w:jc w:val="left"/>
              <w:rPr>
                <w:rFonts w:hint="default" w:ascii="宋体" w:hAnsi="宋体" w:cs="Arial"/>
                <w:color w:val="auto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16"/>
                <w:szCs w:val="16"/>
                <w:lang w:eastAsia="zh-CN"/>
              </w:rPr>
              <w:t>根据</w:t>
            </w:r>
            <w:r>
              <w:rPr>
                <w:rFonts w:hint="eastAsia" w:ascii="宋体" w:hAnsi="宋体" w:cs="Arial"/>
                <w:color w:val="auto"/>
                <w:sz w:val="16"/>
                <w:szCs w:val="16"/>
                <w:lang w:val="en-US" w:eastAsia="zh-CN"/>
              </w:rPr>
              <w:t>公司要求</w:t>
            </w:r>
            <w:r>
              <w:rPr>
                <w:rFonts w:hint="eastAsia" w:ascii="宋体" w:hAnsi="宋体" w:cs="Arial"/>
                <w:color w:val="auto"/>
                <w:sz w:val="16"/>
                <w:szCs w:val="16"/>
                <w:lang w:eastAsia="zh-CN"/>
              </w:rPr>
              <w:t>，</w:t>
            </w:r>
            <w:r>
              <w:rPr>
                <w:rFonts w:hint="eastAsia" w:ascii="宋体" w:hAnsi="宋体" w:cs="Arial"/>
                <w:color w:val="auto"/>
                <w:sz w:val="16"/>
                <w:szCs w:val="16"/>
                <w:lang w:val="en-US" w:eastAsia="zh-CN"/>
              </w:rPr>
              <w:t>配合</w:t>
            </w:r>
            <w:r>
              <w:rPr>
                <w:rFonts w:hint="eastAsia" w:ascii="宋体" w:hAnsi="宋体" w:cs="Arial"/>
                <w:color w:val="auto"/>
                <w:sz w:val="16"/>
                <w:szCs w:val="16"/>
                <w:lang w:eastAsia="zh-CN"/>
              </w:rPr>
              <w:t>完成账目的月度、季度、半年度、年度等核对工作，</w:t>
            </w:r>
            <w:r>
              <w:rPr>
                <w:rFonts w:hint="eastAsia" w:ascii="宋体" w:hAnsi="宋体" w:cs="Arial"/>
                <w:color w:val="auto"/>
                <w:sz w:val="16"/>
                <w:szCs w:val="16"/>
                <w:lang w:val="en-US" w:eastAsia="zh-CN"/>
              </w:rPr>
              <w:t>确保账目准确无误。</w:t>
            </w:r>
          </w:p>
          <w:p w14:paraId="48B3227F">
            <w:pPr>
              <w:widowControl/>
              <w:numPr>
                <w:ilvl w:val="0"/>
                <w:numId w:val="1"/>
              </w:numPr>
              <w:jc w:val="left"/>
              <w:rPr>
                <w:rFonts w:hint="default" w:ascii="宋体" w:hAnsi="宋体" w:cs="Arial"/>
                <w:color w:val="auto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16"/>
                <w:szCs w:val="16"/>
                <w:lang w:eastAsia="zh-CN"/>
              </w:rPr>
              <w:t>根据市场需求，开发新客户，在老客户和新客户中，推进新产品，扩大市场份额。</w:t>
            </w:r>
          </w:p>
          <w:p w14:paraId="785EED53">
            <w:pPr>
              <w:widowControl/>
              <w:numPr>
                <w:ilvl w:val="0"/>
                <w:numId w:val="1"/>
              </w:numPr>
              <w:jc w:val="left"/>
              <w:rPr>
                <w:rFonts w:hint="default" w:ascii="宋体" w:hAnsi="宋体" w:cs="Arial"/>
                <w:color w:val="auto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Arial"/>
                <w:color w:val="auto"/>
                <w:sz w:val="16"/>
                <w:szCs w:val="16"/>
                <w:lang w:eastAsia="zh-CN"/>
              </w:rPr>
              <w:t>维护客户关系，做好日常服务工作，完成上级领导临时交办的工作任务。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13BB92">
            <w:pPr>
              <w:widowControl/>
              <w:ind w:firstLine="160" w:firstLineChars="100"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王银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EA30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A465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男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D29A4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湖北荆州</w:t>
            </w:r>
          </w:p>
        </w:tc>
        <w:tc>
          <w:tcPr>
            <w:tcW w:w="7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B7640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31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8E539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本科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3B6947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16"/>
                <w:szCs w:val="16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武昌工学院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C1818B"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  <w:lang w:val="en-US" w:eastAsia="zh-CN"/>
              </w:rPr>
              <w:t>化学工程与工艺</w:t>
            </w:r>
          </w:p>
        </w:tc>
      </w:tr>
    </w:tbl>
    <w:p w14:paraId="5EB336EA"/>
    <w:p w14:paraId="584DB23E">
      <w:pPr>
        <w:pStyle w:val="10"/>
        <w:ind w:firstLine="88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sectPr>
      <w:footerReference r:id="rId3" w:type="default"/>
      <w:pgSz w:w="11906" w:h="16838"/>
      <w:pgMar w:top="2098" w:right="1474" w:bottom="175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0A7985C2-B862-4B16-B797-E04472D8F2E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2" w:fontKey="{B4028F66-6E03-43CA-8DFC-26B1D62C83F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2AFA22E-9935-4F90-9EF0-E0D7AFB6D64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B1D95059-7C24-429D-AA38-AB3BC55E4AF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A46B0E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868C88">
                          <w:pPr>
                            <w:pStyle w:val="4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6rY5ptYBAACy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1868C88">
                    <w:pPr>
                      <w:pStyle w:val="4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051651"/>
    <w:multiLevelType w:val="singleLevel"/>
    <w:tmpl w:val="E305165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wZDkyMmQ2NThmMmNkMmYwMGQ1ZTIzZmJkNjk1NGIifQ=="/>
  </w:docVars>
  <w:rsids>
    <w:rsidRoot w:val="DB5C73F6"/>
    <w:rsid w:val="00192F0B"/>
    <w:rsid w:val="0029036D"/>
    <w:rsid w:val="002A6539"/>
    <w:rsid w:val="002E36BC"/>
    <w:rsid w:val="0034435D"/>
    <w:rsid w:val="00421034"/>
    <w:rsid w:val="00513F82"/>
    <w:rsid w:val="005E0F3E"/>
    <w:rsid w:val="006C0546"/>
    <w:rsid w:val="0070582C"/>
    <w:rsid w:val="0078233A"/>
    <w:rsid w:val="007A2438"/>
    <w:rsid w:val="00873B80"/>
    <w:rsid w:val="00912655"/>
    <w:rsid w:val="00A45E8F"/>
    <w:rsid w:val="00AE365F"/>
    <w:rsid w:val="00B56D2D"/>
    <w:rsid w:val="00C34680"/>
    <w:rsid w:val="00C45E37"/>
    <w:rsid w:val="00D43DA8"/>
    <w:rsid w:val="00DC06D9"/>
    <w:rsid w:val="00EE56DF"/>
    <w:rsid w:val="00FF2443"/>
    <w:rsid w:val="012F53D6"/>
    <w:rsid w:val="0175017E"/>
    <w:rsid w:val="01E35E76"/>
    <w:rsid w:val="022D1F83"/>
    <w:rsid w:val="03B90BD9"/>
    <w:rsid w:val="05504736"/>
    <w:rsid w:val="07574353"/>
    <w:rsid w:val="07AF0289"/>
    <w:rsid w:val="08945E9C"/>
    <w:rsid w:val="089D7C92"/>
    <w:rsid w:val="0A7B5773"/>
    <w:rsid w:val="0D3A34DA"/>
    <w:rsid w:val="0DB56C26"/>
    <w:rsid w:val="0E4C4E14"/>
    <w:rsid w:val="108F25B6"/>
    <w:rsid w:val="10E77A1C"/>
    <w:rsid w:val="11051D44"/>
    <w:rsid w:val="149602A8"/>
    <w:rsid w:val="15BB26AE"/>
    <w:rsid w:val="1A9B58DB"/>
    <w:rsid w:val="1D15442C"/>
    <w:rsid w:val="1FC06E79"/>
    <w:rsid w:val="2232021B"/>
    <w:rsid w:val="228019B0"/>
    <w:rsid w:val="266B09AF"/>
    <w:rsid w:val="2879052C"/>
    <w:rsid w:val="29B73DA7"/>
    <w:rsid w:val="2A076583"/>
    <w:rsid w:val="2BCA13C7"/>
    <w:rsid w:val="2C0E033F"/>
    <w:rsid w:val="2C827967"/>
    <w:rsid w:val="2CC81D42"/>
    <w:rsid w:val="2D131375"/>
    <w:rsid w:val="2D256324"/>
    <w:rsid w:val="2ECD539C"/>
    <w:rsid w:val="2F9EDE8A"/>
    <w:rsid w:val="30AC28B9"/>
    <w:rsid w:val="32AC3044"/>
    <w:rsid w:val="32CB2696"/>
    <w:rsid w:val="33CF0D98"/>
    <w:rsid w:val="352670DE"/>
    <w:rsid w:val="359F10E5"/>
    <w:rsid w:val="36DC11FC"/>
    <w:rsid w:val="371A5AD8"/>
    <w:rsid w:val="37FF31E1"/>
    <w:rsid w:val="39634FC1"/>
    <w:rsid w:val="3B48026E"/>
    <w:rsid w:val="3B6FCDEF"/>
    <w:rsid w:val="3BBFDFF0"/>
    <w:rsid w:val="3C561B39"/>
    <w:rsid w:val="3C9D26BD"/>
    <w:rsid w:val="3D89020A"/>
    <w:rsid w:val="3DDB4F35"/>
    <w:rsid w:val="3FFACE9B"/>
    <w:rsid w:val="3FFBD431"/>
    <w:rsid w:val="3FFE7C78"/>
    <w:rsid w:val="3FFF155A"/>
    <w:rsid w:val="412F10C8"/>
    <w:rsid w:val="425710C9"/>
    <w:rsid w:val="432B3B11"/>
    <w:rsid w:val="440C0673"/>
    <w:rsid w:val="441A7E0D"/>
    <w:rsid w:val="44E26451"/>
    <w:rsid w:val="472A74D5"/>
    <w:rsid w:val="478A48C2"/>
    <w:rsid w:val="490B4035"/>
    <w:rsid w:val="4B007631"/>
    <w:rsid w:val="4CD239DE"/>
    <w:rsid w:val="4FA90BA1"/>
    <w:rsid w:val="4FE7D369"/>
    <w:rsid w:val="50B33275"/>
    <w:rsid w:val="51063AAE"/>
    <w:rsid w:val="5253273C"/>
    <w:rsid w:val="56D75847"/>
    <w:rsid w:val="571E4BEF"/>
    <w:rsid w:val="57804FBC"/>
    <w:rsid w:val="57FF62ED"/>
    <w:rsid w:val="58A63FFF"/>
    <w:rsid w:val="58AB3352"/>
    <w:rsid w:val="5A2F6537"/>
    <w:rsid w:val="5B123BF2"/>
    <w:rsid w:val="5BC672C4"/>
    <w:rsid w:val="5CD526CC"/>
    <w:rsid w:val="5CFFE7C8"/>
    <w:rsid w:val="5D355860"/>
    <w:rsid w:val="5D371840"/>
    <w:rsid w:val="5D8278A3"/>
    <w:rsid w:val="5DA9139E"/>
    <w:rsid w:val="5DCBBC8B"/>
    <w:rsid w:val="5FD60789"/>
    <w:rsid w:val="5FFF3ADF"/>
    <w:rsid w:val="5FFF4A66"/>
    <w:rsid w:val="5FFFEC67"/>
    <w:rsid w:val="62C93E66"/>
    <w:rsid w:val="645B2050"/>
    <w:rsid w:val="65133054"/>
    <w:rsid w:val="6659436D"/>
    <w:rsid w:val="67C35408"/>
    <w:rsid w:val="68281E23"/>
    <w:rsid w:val="69AC7431"/>
    <w:rsid w:val="69DE55F9"/>
    <w:rsid w:val="6B5D4E34"/>
    <w:rsid w:val="6CCC3ACF"/>
    <w:rsid w:val="6CEEA709"/>
    <w:rsid w:val="6DCF760B"/>
    <w:rsid w:val="6DDE5180"/>
    <w:rsid w:val="6E530145"/>
    <w:rsid w:val="6E8B54E7"/>
    <w:rsid w:val="6FDEE436"/>
    <w:rsid w:val="6FFF3003"/>
    <w:rsid w:val="70FE375E"/>
    <w:rsid w:val="713779A1"/>
    <w:rsid w:val="739875B4"/>
    <w:rsid w:val="73FD5374"/>
    <w:rsid w:val="75FF7B66"/>
    <w:rsid w:val="771FF70A"/>
    <w:rsid w:val="788F2438"/>
    <w:rsid w:val="78C240EF"/>
    <w:rsid w:val="78C7578F"/>
    <w:rsid w:val="79A3598F"/>
    <w:rsid w:val="7AF72301"/>
    <w:rsid w:val="7B781681"/>
    <w:rsid w:val="7BC35DB9"/>
    <w:rsid w:val="7BFFFCFF"/>
    <w:rsid w:val="7CC865B2"/>
    <w:rsid w:val="7CD5058E"/>
    <w:rsid w:val="7D79C212"/>
    <w:rsid w:val="7EE527EB"/>
    <w:rsid w:val="7F1434AC"/>
    <w:rsid w:val="7F2DD52C"/>
    <w:rsid w:val="7F7FCD89"/>
    <w:rsid w:val="7FCF23CE"/>
    <w:rsid w:val="7FEFEF75"/>
    <w:rsid w:val="7FFBE325"/>
    <w:rsid w:val="7FFF3867"/>
    <w:rsid w:val="7FFF889E"/>
    <w:rsid w:val="8EF7992A"/>
    <w:rsid w:val="9EFDAFCA"/>
    <w:rsid w:val="9FEFBCB8"/>
    <w:rsid w:val="AFBFD6D9"/>
    <w:rsid w:val="B33E13D4"/>
    <w:rsid w:val="B6FE9AAC"/>
    <w:rsid w:val="BA81A2FC"/>
    <w:rsid w:val="BBF7F46B"/>
    <w:rsid w:val="BFBC7785"/>
    <w:rsid w:val="D8FB6C03"/>
    <w:rsid w:val="DB5C73F6"/>
    <w:rsid w:val="E3D68D49"/>
    <w:rsid w:val="ED4FD28E"/>
    <w:rsid w:val="F15F9259"/>
    <w:rsid w:val="F7FF50F5"/>
    <w:rsid w:val="FABF08A7"/>
    <w:rsid w:val="FBB784E9"/>
    <w:rsid w:val="FBFFA168"/>
    <w:rsid w:val="FBFFAB1E"/>
    <w:rsid w:val="FDBF519F"/>
    <w:rsid w:val="FFF9F7AA"/>
    <w:rsid w:val="FFFF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qFormat="1" w:unhideWhenUsed="0" w:uiPriority="0" w:semiHidden="0" w:name="index 9"/>
    <w:lsdException w:qFormat="1" w:uiPriority="39" w:semiHidden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qFormat="1"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spacing w:beforeAutospacing="1" w:after="100" w:afterAutospacing="1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4"/>
    <w:autoRedefine/>
    <w:qFormat/>
    <w:uiPriority w:val="0"/>
    <w:pPr>
      <w:ind w:left="570"/>
    </w:pPr>
    <w:rPr>
      <w:rFonts w:ascii="仿宋_GB2312" w:eastAsia="仿宋_GB2312"/>
      <w:sz w:val="28"/>
      <w:szCs w:val="28"/>
    </w:rPr>
  </w:style>
  <w:style w:type="paragraph" w:styleId="4">
    <w:name w:val="footer"/>
    <w:basedOn w:val="1"/>
    <w:next w:val="5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index 9"/>
    <w:basedOn w:val="1"/>
    <w:next w:val="1"/>
    <w:autoRedefine/>
    <w:qFormat/>
    <w:uiPriority w:val="0"/>
    <w:pPr>
      <w:spacing w:line="576" w:lineRule="exact"/>
      <w:ind w:left="3360" w:firstLine="200" w:firstLineChars="200"/>
      <w:jc w:val="left"/>
    </w:pPr>
    <w:rPr>
      <w:rFonts w:ascii="黑体" w:eastAsia="黑体"/>
    </w:rPr>
  </w:style>
  <w:style w:type="paragraph" w:styleId="6">
    <w:name w:val="Date"/>
    <w:basedOn w:val="1"/>
    <w:next w:val="1"/>
    <w:link w:val="21"/>
    <w:autoRedefine/>
    <w:qFormat/>
    <w:uiPriority w:val="0"/>
    <w:pPr>
      <w:ind w:left="100" w:leftChars="2500"/>
    </w:pPr>
  </w:style>
  <w:style w:type="paragraph" w:styleId="7">
    <w:name w:val="Body Text Indent 2"/>
    <w:basedOn w:val="1"/>
    <w:autoRedefine/>
    <w:qFormat/>
    <w:uiPriority w:val="0"/>
    <w:pPr>
      <w:spacing w:after="120" w:line="480" w:lineRule="auto"/>
      <w:ind w:left="420" w:leftChars="200"/>
    </w:p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autoRedefine/>
    <w:unhideWhenUsed/>
    <w:qFormat/>
    <w:uiPriority w:val="39"/>
    <w:pPr>
      <w:spacing w:after="100" w:line="276" w:lineRule="auto"/>
    </w:pPr>
  </w:style>
  <w:style w:type="paragraph" w:styleId="10">
    <w:name w:val="Body Text 2"/>
    <w:basedOn w:val="1"/>
    <w:autoRedefine/>
    <w:qFormat/>
    <w:uiPriority w:val="0"/>
    <w:pPr>
      <w:spacing w:after="120" w:line="480" w:lineRule="auto"/>
      <w:ind w:firstLine="560" w:firstLineChars="200"/>
    </w:pPr>
    <w:rPr>
      <w:kern w:val="0"/>
    </w:rPr>
  </w:style>
  <w:style w:type="paragraph" w:styleId="11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2">
    <w:name w:val="Body Text First Indent 2"/>
    <w:basedOn w:val="3"/>
    <w:autoRedefine/>
    <w:qFormat/>
    <w:uiPriority w:val="0"/>
    <w:pPr>
      <w:ind w:firstLine="420" w:firstLineChars="200"/>
    </w:pPr>
  </w:style>
  <w:style w:type="table" w:styleId="14">
    <w:name w:val="Table Grid"/>
    <w:basedOn w:val="1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FollowedHyperlink"/>
    <w:basedOn w:val="15"/>
    <w:semiHidden/>
    <w:unhideWhenUsed/>
    <w:qFormat/>
    <w:uiPriority w:val="0"/>
    <w:rPr>
      <w:color w:val="555555"/>
      <w:u w:val="none"/>
    </w:rPr>
  </w:style>
  <w:style w:type="character" w:styleId="17">
    <w:name w:val="Hyperlink"/>
    <w:basedOn w:val="15"/>
    <w:autoRedefine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HTML Code"/>
    <w:basedOn w:val="15"/>
    <w:semiHidden/>
    <w:unhideWhenUsed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19">
    <w:name w:val="font41"/>
    <w:basedOn w:val="15"/>
    <w:autoRedefine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20">
    <w:name w:val="font01"/>
    <w:basedOn w:val="15"/>
    <w:autoRedefine/>
    <w:qFormat/>
    <w:uiPriority w:val="0"/>
    <w:rPr>
      <w:rFonts w:hint="default" w:ascii="仿宋_GB2312" w:eastAsia="仿宋_GB2312" w:cs="仿宋_GB2312"/>
      <w:color w:val="FF0000"/>
      <w:sz w:val="24"/>
      <w:szCs w:val="24"/>
      <w:u w:val="none"/>
    </w:rPr>
  </w:style>
  <w:style w:type="character" w:customStyle="1" w:styleId="21">
    <w:name w:val="日期 字符"/>
    <w:basedOn w:val="15"/>
    <w:link w:val="6"/>
    <w:autoRedefine/>
    <w:qFormat/>
    <w:uiPriority w:val="0"/>
    <w:rPr>
      <w:rFonts w:ascii="Calibri" w:hAnsi="Calibri"/>
      <w:kern w:val="2"/>
      <w:sz w:val="21"/>
      <w:szCs w:val="24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layui-this"/>
    <w:basedOn w:val="15"/>
    <w:qFormat/>
    <w:uiPriority w:val="0"/>
    <w:rPr>
      <w:bdr w:val="single" w:color="EEEEEE" w:sz="6" w:space="0"/>
      <w:shd w:val="clear" w:fill="FFFFFF"/>
    </w:rPr>
  </w:style>
  <w:style w:type="character" w:customStyle="1" w:styleId="24">
    <w:name w:val="first-child"/>
    <w:basedOn w:val="15"/>
    <w:qFormat/>
    <w:uiPriority w:val="0"/>
  </w:style>
  <w:style w:type="character" w:customStyle="1" w:styleId="25">
    <w:name w:val="hover26"/>
    <w:basedOn w:val="15"/>
    <w:qFormat/>
    <w:uiPriority w:val="0"/>
    <w:rPr>
      <w:color w:val="FF6600"/>
      <w:shd w:val="clear" w:fill="FFD8B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294</Words>
  <Characters>335</Characters>
  <Lines>4</Lines>
  <Paragraphs>1</Paragraphs>
  <TotalTime>1</TotalTime>
  <ScaleCrop>false</ScaleCrop>
  <LinksUpToDate>false</LinksUpToDate>
  <CharactersWithSpaces>411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2022-11-14T07:44:00Z</dcterms:created>
  <dc:creator>user01</dc:creator>
  <cp:lastModifiedBy>WPS_1216589216</cp:lastModifiedBy>
  <cp:lastPrinted>2022-11-17T07:30:00Z</cp:lastPrinted>
  <dcterms:modified xsi:type="dcterms:W3CDTF">2025-07-04T08:28:26Z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A91C12320669464D969DD09C842002B4_13</vt:lpwstr>
  </property>
  <property fmtid="{D5CDD505-2E9C-101B-9397-08002B2CF9AE}" pid="4" name="KSOTemplateDocerSaveRecord">
    <vt:lpwstr>eyJoZGlkIjoiNGI5MGM4OWMzZjM1ZGM4Zjg2OTQ2MmY1ZmUyYWY1NjAiLCJ1c2VySWQiOiIxMjE2NTg5MjE2In0=</vt:lpwstr>
  </property>
</Properties>
</file>